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4C" w:rsidRDefault="00760E4C" w:rsidP="00760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C" w:rsidRDefault="00663276" w:rsidP="00760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1105" cy="8671741"/>
            <wp:effectExtent l="0" t="0" r="4445" b="0"/>
            <wp:docPr id="1" name="Рисунок 1" descr="C:\Users\scool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l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4C" w:rsidRDefault="00760E4C" w:rsidP="00760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C" w:rsidRDefault="00760E4C" w:rsidP="00760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C" w:rsidRDefault="00760E4C" w:rsidP="00AB5013">
      <w:pPr>
        <w:spacing w:after="0" w:line="240" w:lineRule="auto"/>
        <w:ind w:left="30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013" w:rsidRPr="00113AD4" w:rsidRDefault="00AB5013" w:rsidP="00AB5013">
      <w:pPr>
        <w:spacing w:after="0" w:line="240" w:lineRule="auto"/>
        <w:ind w:left="30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3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B5013" w:rsidRPr="00113AD4" w:rsidRDefault="00AB5013" w:rsidP="00AB5013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Default="00AB5013" w:rsidP="00AB5013">
      <w:pPr>
        <w:tabs>
          <w:tab w:val="left" w:pos="2121"/>
          <w:tab w:val="left" w:pos="9498"/>
        </w:tabs>
        <w:spacing w:after="0" w:line="238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 внеурочной деятельности основного общего образования муниципального бюджетного общеобразовательного учреждения </w:t>
      </w:r>
    </w:p>
    <w:p w:rsidR="00AB5013" w:rsidRDefault="00AB5013" w:rsidP="00AB5013">
      <w:pPr>
        <w:tabs>
          <w:tab w:val="left" w:pos="2121"/>
          <w:tab w:val="left" w:pos="9498"/>
        </w:tabs>
        <w:spacing w:after="0" w:line="238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Вяжевской средней общеобразовательной школы </w:t>
      </w:r>
    </w:p>
    <w:p w:rsidR="00AB5013" w:rsidRPr="00113AD4" w:rsidRDefault="00663276" w:rsidP="00AB5013">
      <w:pPr>
        <w:tabs>
          <w:tab w:val="left" w:pos="2121"/>
          <w:tab w:val="left" w:pos="9498"/>
        </w:tabs>
        <w:spacing w:after="0" w:line="238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 на 2021 – 2022</w:t>
      </w:r>
      <w:r w:rsidR="00AB5013"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B5013" w:rsidRPr="000D6DB7" w:rsidRDefault="00AB5013" w:rsidP="00AB5013">
      <w:pPr>
        <w:spacing w:after="0" w:line="354" w:lineRule="exac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B5013" w:rsidRPr="00113AD4" w:rsidRDefault="00AB5013" w:rsidP="00AB5013">
      <w:pPr>
        <w:spacing w:after="0" w:line="234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основного общего образования призван обеспечить реализацию целей и задач образования, которые определены Федеральным законом «Об образовании в Российской Федерации» № 273 от 29 декабря 2012г. План осуществляет учет индивидуальных особенностей и потребностей учащихся через организацию внеурочной деятельности.</w:t>
      </w:r>
    </w:p>
    <w:p w:rsidR="00AB5013" w:rsidRPr="00113AD4" w:rsidRDefault="00AB5013" w:rsidP="00AB501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113AD4" w:rsidRDefault="00AB5013" w:rsidP="00AB50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для обучающихся 5-9 классов разработан на основе:</w:t>
      </w:r>
    </w:p>
    <w:p w:rsidR="00AB5013" w:rsidRPr="00113AD4" w:rsidRDefault="00AB5013" w:rsidP="00AB5013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C15E47" w:rsidRDefault="00AB5013" w:rsidP="00AB5013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закон  от  29.12.2012  г.  №  273-ФЗ  (ред.  от  03.07.2016  г.)  «</w:t>
      </w:r>
      <w:proofErr w:type="spellStart"/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Обобразовании</w:t>
      </w:r>
      <w:proofErr w:type="spellEnd"/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(с изм. и доп.);</w:t>
      </w:r>
    </w:p>
    <w:p w:rsidR="00AB5013" w:rsidRPr="00113AD4" w:rsidRDefault="00AB5013" w:rsidP="00AB5013">
      <w:pPr>
        <w:tabs>
          <w:tab w:val="left" w:pos="9498"/>
        </w:tabs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17.12.2010 г. № 1897 (с изменениями и дополнениями от 29.12.2014 г.</w:t>
      </w:r>
      <w:proofErr w:type="gramEnd"/>
    </w:p>
    <w:p w:rsidR="00AB5013" w:rsidRPr="00113AD4" w:rsidRDefault="00AB5013" w:rsidP="00AB5013">
      <w:pPr>
        <w:tabs>
          <w:tab w:val="left" w:pos="9498"/>
        </w:tabs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113AD4" w:rsidRDefault="00AB5013" w:rsidP="00AB5013">
      <w:pPr>
        <w:numPr>
          <w:ilvl w:val="0"/>
          <w:numId w:val="2"/>
        </w:numPr>
        <w:tabs>
          <w:tab w:val="left" w:pos="343"/>
          <w:tab w:val="left" w:pos="9498"/>
        </w:tabs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1644, от 31.12.2015 г. № 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«Об утверждении федерального </w:t>
      </w: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образовательного стандарта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основного общего </w:t>
      </w:r>
      <w:r w:rsidRPr="00113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образования»</w:t>
      </w: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B5013" w:rsidRPr="00113AD4" w:rsidRDefault="00AB5013" w:rsidP="00AB5013">
      <w:pPr>
        <w:spacing w:after="0" w:line="3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3" w:rsidRPr="00113AD4" w:rsidRDefault="00AB5013" w:rsidP="00AB5013">
      <w:pPr>
        <w:tabs>
          <w:tab w:val="left" w:pos="802"/>
        </w:tabs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/ сост. Данилюк А.Я., Кондаков А.М., Тишков В.А. - М.: Просвещение, 2010.</w:t>
      </w:r>
    </w:p>
    <w:p w:rsidR="00AB5013" w:rsidRPr="00113AD4" w:rsidRDefault="00AB5013" w:rsidP="00AB5013">
      <w:pPr>
        <w:spacing w:after="0" w:line="3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3" w:rsidRPr="00113AD4" w:rsidRDefault="00AB5013" w:rsidP="00AB5013">
      <w:pPr>
        <w:numPr>
          <w:ilvl w:val="1"/>
          <w:numId w:val="2"/>
        </w:numPr>
        <w:tabs>
          <w:tab w:val="left" w:pos="785"/>
        </w:tabs>
        <w:spacing w:after="0" w:line="242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</w:t>
      </w:r>
      <w:r w:rsidRPr="00113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основного общего образования</w:t>
      </w: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(одобрена решением федерального учебно-методического объединения по общему образованию (протокол от 8 апреля 2015 года № 1/15 в ред. от 28.10.2015 г.);</w:t>
      </w:r>
    </w:p>
    <w:p w:rsidR="00AB5013" w:rsidRPr="00113AD4" w:rsidRDefault="00AB5013" w:rsidP="00AB5013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3" w:rsidRPr="00113AD4" w:rsidRDefault="00AB5013" w:rsidP="00AB5013">
      <w:pPr>
        <w:tabs>
          <w:tab w:val="left" w:pos="9498"/>
        </w:tabs>
        <w:spacing w:after="0" w:line="235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24.11.2015 г. №81 «О внесении изменений № в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AB5013" w:rsidRPr="00113AD4" w:rsidRDefault="00AB5013" w:rsidP="00AB5013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3" w:rsidRPr="00663276" w:rsidRDefault="00AB5013" w:rsidP="00663276">
      <w:pPr>
        <w:numPr>
          <w:ilvl w:val="1"/>
          <w:numId w:val="2"/>
        </w:numPr>
        <w:tabs>
          <w:tab w:val="left" w:pos="720"/>
          <w:tab w:val="left" w:pos="8931"/>
          <w:tab w:val="left" w:pos="9498"/>
        </w:tabs>
        <w:spacing w:after="0" w:line="236" w:lineRule="auto"/>
        <w:ind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молодёжи в условиях распространения новой</w:t>
      </w:r>
      <w:r w:rsidR="0066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63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 инфекции (COVID-19)» СП 3.1/2.4.3598-20.</w:t>
      </w:r>
    </w:p>
    <w:p w:rsidR="00AB5013" w:rsidRPr="00113AD4" w:rsidRDefault="00AB5013" w:rsidP="00AB5013">
      <w:pPr>
        <w:spacing w:after="0" w:line="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113AD4" w:rsidRDefault="00AB5013" w:rsidP="00AB5013">
      <w:pPr>
        <w:spacing w:after="0" w:line="234" w:lineRule="auto"/>
        <w:ind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13A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предусматривает тесное единство урочной и внеурочной деятельности. Внеурочная деятельность является одним из способов реализации (наряду с учебным планом) образовательным учреждением образовательной программы основного общего образования.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AB5013" w:rsidRPr="00C15E47" w:rsidRDefault="00AB5013" w:rsidP="00AB5013">
      <w:pPr>
        <w:spacing w:after="0" w:line="230" w:lineRule="auto"/>
        <w:ind w:right="62" w:firstLine="41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ориентирована на решение задач, направленных на гуманизацию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пространства 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школы:</w:t>
      </w:r>
    </w:p>
    <w:p w:rsidR="00AB5013" w:rsidRPr="00C15E47" w:rsidRDefault="00AB5013" w:rsidP="00AB5013">
      <w:pPr>
        <w:tabs>
          <w:tab w:val="left" w:pos="700"/>
        </w:tabs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Symbol" w:eastAsia="Symbol" w:hAnsi="Symbol" w:cs="Symbol"/>
          <w:lang w:eastAsia="ru-RU"/>
        </w:rPr>
        <w:t></w:t>
      </w:r>
      <w:r w:rsidRPr="00C15E47">
        <w:rPr>
          <w:rFonts w:ascii="Symbol" w:eastAsia="Symbol" w:hAnsi="Symbol" w:cs="Symbol"/>
          <w:sz w:val="39"/>
          <w:szCs w:val="39"/>
          <w:vertAlign w:val="subscript"/>
          <w:lang w:eastAsia="ru-RU"/>
        </w:rPr>
        <w:t></w:t>
      </w:r>
      <w:r w:rsidRPr="00C15E47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стартовых возможностей развития личности ребенка;</w:t>
      </w:r>
      <w:r w:rsidRPr="00C15E47">
        <w:rPr>
          <w:rFonts w:ascii="Symbol" w:eastAsia="Symbol" w:hAnsi="Symbol" w:cs="Symbol"/>
          <w:sz w:val="28"/>
          <w:szCs w:val="28"/>
          <w:lang w:eastAsia="ru-RU"/>
        </w:rPr>
        <w:t></w:t>
      </w:r>
    </w:p>
    <w:p w:rsidR="00AB5013" w:rsidRPr="00C15E47" w:rsidRDefault="00AB5013" w:rsidP="00AB5013">
      <w:pPr>
        <w:spacing w:after="0" w:line="35" w:lineRule="exact"/>
        <w:ind w:left="284" w:hanging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C15E47" w:rsidRDefault="00AB5013" w:rsidP="00AB5013">
      <w:pPr>
        <w:pStyle w:val="a4"/>
        <w:numPr>
          <w:ilvl w:val="0"/>
          <w:numId w:val="3"/>
        </w:numPr>
        <w:tabs>
          <w:tab w:val="left" w:pos="720"/>
        </w:tabs>
        <w:spacing w:after="0" w:line="212" w:lineRule="auto"/>
        <w:ind w:left="284" w:right="1080" w:hanging="284"/>
        <w:rPr>
          <w:rFonts w:ascii="Symbol" w:eastAsia="Symbol" w:hAnsi="Symbol" w:cs="Symbol"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выбора индивидуального образовательного маршрута обучающихся;</w:t>
      </w:r>
      <w:r w:rsidRPr="00C15E47">
        <w:rPr>
          <w:rFonts w:ascii="Symbol" w:eastAsia="Symbol" w:hAnsi="Symbol" w:cs="Symbol"/>
          <w:sz w:val="28"/>
          <w:szCs w:val="28"/>
          <w:lang w:eastAsia="ru-RU"/>
        </w:rPr>
        <w:t></w:t>
      </w:r>
    </w:p>
    <w:p w:rsidR="00AB5013" w:rsidRPr="00C15E47" w:rsidRDefault="00AB5013" w:rsidP="00AB5013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AB5013" w:rsidRPr="00C15E47" w:rsidRDefault="00AB5013" w:rsidP="00AB5013">
      <w:pPr>
        <w:pStyle w:val="a4"/>
        <w:numPr>
          <w:ilvl w:val="1"/>
          <w:numId w:val="4"/>
        </w:numPr>
        <w:tabs>
          <w:tab w:val="left" w:pos="720"/>
        </w:tabs>
        <w:spacing w:after="0" w:line="233" w:lineRule="auto"/>
        <w:ind w:left="426"/>
        <w:rPr>
          <w:rFonts w:ascii="Symbol" w:eastAsia="Symbol" w:hAnsi="Symbol" w:cs="Symbol"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каждому «ситуацию успеха»;</w:t>
      </w:r>
      <w:r w:rsidRPr="00C15E47">
        <w:rPr>
          <w:rFonts w:ascii="Symbol" w:eastAsia="Symbol" w:hAnsi="Symbol" w:cs="Symbol"/>
          <w:sz w:val="28"/>
          <w:szCs w:val="28"/>
          <w:lang w:eastAsia="ru-RU"/>
        </w:rPr>
        <w:t></w:t>
      </w:r>
    </w:p>
    <w:p w:rsidR="00AB5013" w:rsidRPr="000D6DB7" w:rsidRDefault="00AB5013" w:rsidP="00AB5013">
      <w:pPr>
        <w:pStyle w:val="a4"/>
        <w:numPr>
          <w:ilvl w:val="1"/>
          <w:numId w:val="4"/>
        </w:numPr>
        <w:tabs>
          <w:tab w:val="left" w:pos="720"/>
        </w:tabs>
        <w:spacing w:after="0" w:line="236" w:lineRule="auto"/>
        <w:ind w:left="426"/>
        <w:rPr>
          <w:rFonts w:ascii="Symbol" w:eastAsia="Symbol" w:hAnsi="Symbol" w:cs="Symbol"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самореализации личности ребенка.</w:t>
      </w:r>
      <w:r w:rsidRPr="00C15E47">
        <w:rPr>
          <w:rFonts w:ascii="Symbol" w:eastAsia="Symbol" w:hAnsi="Symbol" w:cs="Symbol"/>
          <w:sz w:val="28"/>
          <w:szCs w:val="28"/>
          <w:lang w:eastAsia="ru-RU"/>
        </w:rPr>
        <w:t></w:t>
      </w:r>
    </w:p>
    <w:p w:rsidR="00AB5013" w:rsidRPr="00C15E47" w:rsidRDefault="00AB5013" w:rsidP="00AB5013">
      <w:pPr>
        <w:spacing w:after="0" w:line="231" w:lineRule="auto"/>
        <w:ind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внеурочной деятельностью понимается комплекс всех видов деятельности обучающихся (кроме учебной), в которых возможно и целесообразно решение задач их воспитания и социализации</w:t>
      </w:r>
      <w:r w:rsidRPr="00C1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5013" w:rsidRPr="00C15E47" w:rsidRDefault="00AB5013" w:rsidP="00AB5013">
      <w:pPr>
        <w:spacing w:after="0" w:line="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C15E47" w:rsidRDefault="00AB5013" w:rsidP="00AB5013">
      <w:pPr>
        <w:spacing w:after="0" w:line="23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соответствии с требованиями ФГОС ООО организуется по основному направлению развития личности:</w:t>
      </w:r>
    </w:p>
    <w:p w:rsidR="00AB5013" w:rsidRPr="00C15E47" w:rsidRDefault="00AB5013" w:rsidP="00AB5013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Default="00AB5013" w:rsidP="00AB5013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</w:p>
    <w:p w:rsidR="00AB5013" w:rsidRPr="008D4267" w:rsidRDefault="00663276" w:rsidP="00AB5013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r w:rsidR="00AB5013" w:rsidRPr="008D4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5013" w:rsidRPr="00C15E47" w:rsidRDefault="00AB5013" w:rsidP="00AB50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8D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013" w:rsidRPr="00C15E47" w:rsidRDefault="00AB5013" w:rsidP="00AB5013">
      <w:pPr>
        <w:spacing w:after="0" w:line="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Default="00AB5013" w:rsidP="00AB5013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Духовно-нравственное 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ориентировано на воспитание патриотических</w:t>
      </w:r>
      <w:r w:rsidRPr="00C1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 обучающихся, их гражданственности, уважения к правам, свободам и обязанностям человека и нравственных чувств и этического сознания; получение знаний о </w:t>
      </w:r>
      <w:proofErr w:type="gramStart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умения видеть, чувствовать, понимать и создавать прекрасное; формирование потребности самообразования, самовоспитания своих морально-волевых качеств. Это направление представлено курсом “Основы духовно-нравстве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3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культуры народов России” (5-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5013" w:rsidRDefault="00AB5013" w:rsidP="00AB5013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бщеинтеллектуальное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31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развитию и поддержке интереса учащихся к деятельности определенного направления, создает условия для всестороннего развития личности.</w:t>
      </w:r>
    </w:p>
    <w:p w:rsidR="00AB5013" w:rsidRPr="00C15E47" w:rsidRDefault="00AB5013" w:rsidP="00AB5013">
      <w:pPr>
        <w:rPr>
          <w:rFonts w:eastAsiaTheme="minorEastAsia"/>
          <w:sz w:val="28"/>
          <w:szCs w:val="28"/>
        </w:rPr>
      </w:pPr>
      <w:r w:rsidRPr="003C6611">
        <w:rPr>
          <w:rFonts w:ascii="Times New Roman" w:eastAsiaTheme="minorEastAsia" w:hAnsi="Times New Roman" w:cs="Times New Roman"/>
          <w:b/>
          <w:sz w:val="28"/>
          <w:szCs w:val="28"/>
        </w:rPr>
        <w:t>Спортивно-оздоровительное</w:t>
      </w:r>
      <w:r w:rsidRPr="003C6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 на </w:t>
      </w:r>
      <w:r w:rsidRPr="00694200">
        <w:rPr>
          <w:rFonts w:ascii="OpenSans" w:hAnsi="OpenSans"/>
          <w:iCs/>
          <w:color w:val="000000"/>
          <w:sz w:val="28"/>
          <w:szCs w:val="28"/>
          <w:shd w:val="clear" w:color="auto" w:fill="FFFFFF"/>
        </w:rPr>
        <w:t>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5013" w:rsidRPr="00C15E47" w:rsidRDefault="00AB5013" w:rsidP="00AB501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C15E47" w:rsidRDefault="00AB5013" w:rsidP="00AB50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вне</w:t>
      </w:r>
      <w:r w:rsidR="007B0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урочной деятельности ФГОС ООО 5-</w:t>
      </w:r>
      <w:r w:rsidRPr="00C1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классы</w:t>
      </w:r>
    </w:p>
    <w:p w:rsidR="00AB5013" w:rsidRPr="000D6DB7" w:rsidRDefault="00AB5013" w:rsidP="00AB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 учебный год</w:t>
      </w:r>
    </w:p>
    <w:tbl>
      <w:tblPr>
        <w:tblStyle w:val="a3"/>
        <w:tblW w:w="9202" w:type="dxa"/>
        <w:tblInd w:w="580" w:type="dxa"/>
        <w:tblLook w:val="04A0" w:firstRow="1" w:lastRow="0" w:firstColumn="1" w:lastColumn="0" w:noHBand="0" w:noVBand="1"/>
      </w:tblPr>
      <w:tblGrid>
        <w:gridCol w:w="3072"/>
        <w:gridCol w:w="3544"/>
        <w:gridCol w:w="1276"/>
        <w:gridCol w:w="1310"/>
      </w:tblGrid>
      <w:tr w:rsidR="00AB5013" w:rsidTr="00E23AD8">
        <w:tc>
          <w:tcPr>
            <w:tcW w:w="3072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Направления</w:t>
            </w:r>
          </w:p>
        </w:tc>
        <w:tc>
          <w:tcPr>
            <w:tcW w:w="3544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04E53">
              <w:rPr>
                <w:rFonts w:eastAsiaTheme="minorEastAsia"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04E53">
              <w:rPr>
                <w:rFonts w:eastAsiaTheme="minorEastAsia"/>
                <w:sz w:val="28"/>
                <w:szCs w:val="28"/>
              </w:rPr>
              <w:t>Класс</w:t>
            </w:r>
          </w:p>
        </w:tc>
        <w:tc>
          <w:tcPr>
            <w:tcW w:w="1310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04E53">
              <w:rPr>
                <w:rFonts w:eastAsiaTheme="minorEastAsia"/>
                <w:sz w:val="28"/>
                <w:szCs w:val="28"/>
              </w:rPr>
              <w:t>Кол-во</w:t>
            </w:r>
          </w:p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04E53">
              <w:rPr>
                <w:rFonts w:eastAsiaTheme="minorEastAsia"/>
                <w:sz w:val="28"/>
                <w:szCs w:val="28"/>
              </w:rPr>
              <w:t>часов</w:t>
            </w:r>
          </w:p>
        </w:tc>
      </w:tr>
      <w:tr w:rsidR="00AB5013" w:rsidTr="00E23AD8">
        <w:tc>
          <w:tcPr>
            <w:tcW w:w="3072" w:type="dxa"/>
          </w:tcPr>
          <w:p w:rsidR="00AB501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Духовно-нравственное</w:t>
            </w:r>
          </w:p>
        </w:tc>
        <w:tc>
          <w:tcPr>
            <w:tcW w:w="3544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Курс «Основы духовно-нравственной культуры народов России»</w:t>
            </w:r>
          </w:p>
        </w:tc>
        <w:tc>
          <w:tcPr>
            <w:tcW w:w="1276" w:type="dxa"/>
          </w:tcPr>
          <w:p w:rsidR="00AB501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  <w:p w:rsidR="00AB5013" w:rsidRPr="00404E53" w:rsidRDefault="007B08B8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6-</w:t>
            </w:r>
            <w:r w:rsidR="00AB501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10" w:type="dxa"/>
          </w:tcPr>
          <w:p w:rsidR="00AB501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  <w:p w:rsidR="00AB5013" w:rsidRPr="007B08B8" w:rsidRDefault="00AB5013" w:rsidP="00E23AD8">
            <w:pPr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7B08B8">
              <w:rPr>
                <w:rFonts w:eastAsiaTheme="minorEastAsia"/>
                <w:sz w:val="28"/>
                <w:szCs w:val="28"/>
                <w:vertAlign w:val="superscript"/>
              </w:rPr>
              <w:t>*</w:t>
            </w:r>
          </w:p>
        </w:tc>
      </w:tr>
      <w:tr w:rsidR="00AB5013" w:rsidTr="00E23AD8">
        <w:trPr>
          <w:trHeight w:val="417"/>
        </w:trPr>
        <w:tc>
          <w:tcPr>
            <w:tcW w:w="3072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04E53">
              <w:rPr>
                <w:rFonts w:eastAsiaTheme="minorEastAsia"/>
                <w:sz w:val="28"/>
                <w:szCs w:val="28"/>
              </w:rPr>
              <w:t>Общеинтел</w:t>
            </w:r>
            <w:r>
              <w:rPr>
                <w:rFonts w:eastAsiaTheme="minorEastAsia"/>
                <w:sz w:val="28"/>
                <w:szCs w:val="28"/>
              </w:rPr>
              <w:t>л</w:t>
            </w:r>
            <w:r w:rsidRPr="00404E53">
              <w:rPr>
                <w:rFonts w:eastAsiaTheme="minorEastAsia"/>
                <w:sz w:val="28"/>
                <w:szCs w:val="28"/>
              </w:rPr>
              <w:t>ектуальное</w:t>
            </w:r>
          </w:p>
        </w:tc>
        <w:tc>
          <w:tcPr>
            <w:tcW w:w="3544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«Школа безопасности»</w:t>
            </w:r>
          </w:p>
        </w:tc>
        <w:tc>
          <w:tcPr>
            <w:tcW w:w="1276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10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B5013" w:rsidTr="00E23AD8">
        <w:trPr>
          <w:trHeight w:val="654"/>
        </w:trPr>
        <w:tc>
          <w:tcPr>
            <w:tcW w:w="3072" w:type="dxa"/>
          </w:tcPr>
          <w:p w:rsidR="00AB501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Спортивно-</w:t>
            </w:r>
          </w:p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оздоровительное</w:t>
            </w:r>
          </w:p>
        </w:tc>
        <w:tc>
          <w:tcPr>
            <w:tcW w:w="3544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«Безопасное колесо»</w:t>
            </w:r>
          </w:p>
        </w:tc>
        <w:tc>
          <w:tcPr>
            <w:tcW w:w="1276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AB5013" w:rsidRPr="00404E5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B5013" w:rsidTr="00E23AD8">
        <w:tc>
          <w:tcPr>
            <w:tcW w:w="7892" w:type="dxa"/>
            <w:gridSpan w:val="3"/>
          </w:tcPr>
          <w:p w:rsidR="00AB501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1310" w:type="dxa"/>
          </w:tcPr>
          <w:p w:rsidR="00AB5013" w:rsidRDefault="00AB5013" w:rsidP="00E23A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</w:tbl>
    <w:p w:rsidR="007B08B8" w:rsidRPr="00663276" w:rsidRDefault="007B08B8" w:rsidP="0066327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27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663276">
        <w:rPr>
          <w:rFonts w:ascii="Times New Roman" w:eastAsiaTheme="minorEastAsia" w:hAnsi="Times New Roman" w:cs="Times New Roman"/>
          <w:sz w:val="20"/>
          <w:szCs w:val="20"/>
        </w:rPr>
        <w:t xml:space="preserve"> Курс «Основы духовно-нравственной культуры народов России» в 6-7 к</w:t>
      </w:r>
      <w:r w:rsidRPr="006632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лассах объединены из-за кадровых ресурсов и внутренних условий</w:t>
      </w:r>
    </w:p>
    <w:p w:rsidR="00AB5013" w:rsidRPr="00C15E47" w:rsidRDefault="00AB5013" w:rsidP="00AB5013">
      <w:pPr>
        <w:spacing w:after="0" w:line="37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Default="00AB5013" w:rsidP="00AB5013">
      <w:pPr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в соответствии с Федеральным законом «Об образовании в Российской Федерации» № 273-ФЗ от 29.12.2012г. (редакция от 06.03.2019), федеральным государственным образовательным стандартом ООО и «Положением о системе оценок, формах, порядке, периодичности промежуточной аттестации и переводе обучающихся».</w:t>
      </w:r>
    </w:p>
    <w:p w:rsidR="00AB5013" w:rsidRDefault="00AB5013" w:rsidP="00AB5013">
      <w:pPr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3" w:rsidRPr="00C15E47" w:rsidRDefault="00AB5013" w:rsidP="00AB5013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целью:</w:t>
      </w:r>
    </w:p>
    <w:p w:rsidR="00AB5013" w:rsidRPr="00C15E47" w:rsidRDefault="00AB5013" w:rsidP="00AB5013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оценки достижений учащихся по реализуемым программам внеурочной</w:t>
      </w:r>
    </w:p>
    <w:p w:rsidR="00AB5013" w:rsidRPr="00C15E47" w:rsidRDefault="00AB5013" w:rsidP="00AB5013">
      <w:pPr>
        <w:spacing w:after="0" w:line="314" w:lineRule="exact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  полноты,   прочности,   осознанности   и   системности</w:t>
      </w:r>
    </w:p>
    <w:p w:rsidR="00AB5013" w:rsidRPr="00C15E47" w:rsidRDefault="00AB5013" w:rsidP="00AB5013">
      <w:pPr>
        <w:spacing w:after="0" w:line="282" w:lineRule="exact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  содержания   программ,   степени   развития   </w:t>
      </w:r>
      <w:proofErr w:type="spellStart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B5013" w:rsidRPr="00C15E47" w:rsidRDefault="00AB5013" w:rsidP="00AB5013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умений, ценностных ориентаций;</w:t>
      </w:r>
      <w:r w:rsidRPr="00C15E47">
        <w:rPr>
          <w:rFonts w:ascii="Symbol" w:eastAsia="Symbol" w:hAnsi="Symbol" w:cs="Symbol"/>
          <w:sz w:val="28"/>
          <w:szCs w:val="28"/>
          <w:lang w:eastAsia="ru-RU"/>
        </w:rPr>
        <w:t></w:t>
      </w:r>
    </w:p>
    <w:p w:rsidR="00AB5013" w:rsidRPr="00C15E47" w:rsidRDefault="00AB5013" w:rsidP="00AB5013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установления соответствия качества подготовки </w:t>
      </w:r>
      <w:proofErr w:type="gramStart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AB5013" w:rsidRPr="00C15E47" w:rsidRDefault="00AB5013" w:rsidP="00AB5013">
      <w:pPr>
        <w:spacing w:after="0" w:line="269" w:lineRule="exact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государственного образовательного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стандарта.</w:t>
      </w:r>
      <w:r w:rsidRPr="00C15E47">
        <w:rPr>
          <w:rFonts w:ascii="Symbol" w:eastAsia="Symbol" w:hAnsi="Symbol" w:cs="Symbol"/>
          <w:sz w:val="28"/>
          <w:szCs w:val="28"/>
          <w:lang w:eastAsia="ru-RU"/>
        </w:rPr>
        <w:t></w:t>
      </w:r>
    </w:p>
    <w:p w:rsidR="00AB5013" w:rsidRPr="00C15E47" w:rsidRDefault="00AB5013" w:rsidP="00AB501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013" w:rsidRPr="00C15E47" w:rsidRDefault="00AB5013" w:rsidP="00AB5013">
      <w:pPr>
        <w:spacing w:after="0" w:line="234" w:lineRule="auto"/>
        <w:ind w:left="1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13" w:rsidRPr="00C15E47" w:rsidRDefault="00AB5013" w:rsidP="00AB5013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педагогического совета МБОУ Вяжевской средней общеобразовательной школы определяется перечень направлений по внеурочной деятельности, выносимых на промежуточную аттестацию, устанавливается форма и порядок ее проведения на весь уровень основного общего образования.</w:t>
      </w:r>
    </w:p>
    <w:p w:rsidR="00AB5013" w:rsidRPr="00C15E47" w:rsidRDefault="00AB5013" w:rsidP="00AB5013">
      <w:pPr>
        <w:spacing w:after="0" w:line="232" w:lineRule="auto"/>
        <w:ind w:firstLine="3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учащихся может проводиться в формах: защита портфолио, игра-соревнование, защита проекта, защита реферата, выставка, тестирование и др.</w:t>
      </w:r>
    </w:p>
    <w:p w:rsidR="00AB5013" w:rsidRDefault="00AB5013" w:rsidP="00AB5013"/>
    <w:p w:rsidR="00D36545" w:rsidRDefault="00D36545"/>
    <w:sectPr w:rsidR="00D36545" w:rsidSect="00FE4179">
      <w:pgSz w:w="11900" w:h="16838"/>
      <w:pgMar w:top="831" w:right="843" w:bottom="851" w:left="1134" w:header="0" w:footer="0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7A9E61BA"/>
    <w:lvl w:ilvl="0" w:tplc="964209D8">
      <w:start w:val="1"/>
      <w:numFmt w:val="bullet"/>
      <w:lvlText w:val="№"/>
      <w:lvlJc w:val="left"/>
    </w:lvl>
    <w:lvl w:ilvl="1" w:tplc="F3E4FA8A">
      <w:start w:val="1"/>
      <w:numFmt w:val="bullet"/>
      <w:lvlText w:val="-"/>
      <w:lvlJc w:val="left"/>
    </w:lvl>
    <w:lvl w:ilvl="2" w:tplc="2966B862">
      <w:numFmt w:val="decimal"/>
      <w:lvlText w:val=""/>
      <w:lvlJc w:val="left"/>
    </w:lvl>
    <w:lvl w:ilvl="3" w:tplc="0FE64B7C">
      <w:numFmt w:val="decimal"/>
      <w:lvlText w:val=""/>
      <w:lvlJc w:val="left"/>
    </w:lvl>
    <w:lvl w:ilvl="4" w:tplc="49A48A60">
      <w:numFmt w:val="decimal"/>
      <w:lvlText w:val=""/>
      <w:lvlJc w:val="left"/>
    </w:lvl>
    <w:lvl w:ilvl="5" w:tplc="196A4CEC">
      <w:numFmt w:val="decimal"/>
      <w:lvlText w:val=""/>
      <w:lvlJc w:val="left"/>
    </w:lvl>
    <w:lvl w:ilvl="6" w:tplc="78DE6D54">
      <w:numFmt w:val="decimal"/>
      <w:lvlText w:val=""/>
      <w:lvlJc w:val="left"/>
    </w:lvl>
    <w:lvl w:ilvl="7" w:tplc="9356D826">
      <w:numFmt w:val="decimal"/>
      <w:lvlText w:val=""/>
      <w:lvlJc w:val="left"/>
    </w:lvl>
    <w:lvl w:ilvl="8" w:tplc="D20EEC50">
      <w:numFmt w:val="decimal"/>
      <w:lvlText w:val=""/>
      <w:lvlJc w:val="left"/>
    </w:lvl>
  </w:abstractNum>
  <w:abstractNum w:abstractNumId="1">
    <w:nsid w:val="000072AE"/>
    <w:multiLevelType w:val="hybridMultilevel"/>
    <w:tmpl w:val="B088D13C"/>
    <w:lvl w:ilvl="0" w:tplc="61D21FE8">
      <w:start w:val="1"/>
      <w:numFmt w:val="bullet"/>
      <w:lvlText w:val="-"/>
      <w:lvlJc w:val="left"/>
    </w:lvl>
    <w:lvl w:ilvl="1" w:tplc="79A2A148">
      <w:numFmt w:val="decimal"/>
      <w:lvlText w:val=""/>
      <w:lvlJc w:val="left"/>
    </w:lvl>
    <w:lvl w:ilvl="2" w:tplc="BA6A1694">
      <w:numFmt w:val="decimal"/>
      <w:lvlText w:val=""/>
      <w:lvlJc w:val="left"/>
    </w:lvl>
    <w:lvl w:ilvl="3" w:tplc="AC1ACC4A">
      <w:numFmt w:val="decimal"/>
      <w:lvlText w:val=""/>
      <w:lvlJc w:val="left"/>
    </w:lvl>
    <w:lvl w:ilvl="4" w:tplc="E716D340">
      <w:numFmt w:val="decimal"/>
      <w:lvlText w:val=""/>
      <w:lvlJc w:val="left"/>
    </w:lvl>
    <w:lvl w:ilvl="5" w:tplc="DFB25F40">
      <w:numFmt w:val="decimal"/>
      <w:lvlText w:val=""/>
      <w:lvlJc w:val="left"/>
    </w:lvl>
    <w:lvl w:ilvl="6" w:tplc="8662D0BE">
      <w:numFmt w:val="decimal"/>
      <w:lvlText w:val=""/>
      <w:lvlJc w:val="left"/>
    </w:lvl>
    <w:lvl w:ilvl="7" w:tplc="C5D64C60">
      <w:numFmt w:val="decimal"/>
      <w:lvlText w:val=""/>
      <w:lvlJc w:val="left"/>
    </w:lvl>
    <w:lvl w:ilvl="8" w:tplc="7C10EAA6">
      <w:numFmt w:val="decimal"/>
      <w:lvlText w:val=""/>
      <w:lvlJc w:val="left"/>
    </w:lvl>
  </w:abstractNum>
  <w:abstractNum w:abstractNumId="2">
    <w:nsid w:val="272A3FC6"/>
    <w:multiLevelType w:val="hybridMultilevel"/>
    <w:tmpl w:val="8CE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41458"/>
    <w:multiLevelType w:val="hybridMultilevel"/>
    <w:tmpl w:val="669C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54C62"/>
    <w:multiLevelType w:val="hybridMultilevel"/>
    <w:tmpl w:val="4C301F06"/>
    <w:lvl w:ilvl="0" w:tplc="77CAE7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65"/>
    <w:rsid w:val="00081965"/>
    <w:rsid w:val="00663276"/>
    <w:rsid w:val="00760E4C"/>
    <w:rsid w:val="007B08B8"/>
    <w:rsid w:val="00AB5013"/>
    <w:rsid w:val="00D3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6</cp:revision>
  <dcterms:created xsi:type="dcterms:W3CDTF">2021-10-21T06:35:00Z</dcterms:created>
  <dcterms:modified xsi:type="dcterms:W3CDTF">2021-12-16T11:41:00Z</dcterms:modified>
</cp:coreProperties>
</file>